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6B0" w:rsidRDefault="00DE16B0" w:rsidP="00DE16B0">
      <w:pPr>
        <w:spacing w:line="240" w:lineRule="atLeast"/>
        <w:jc w:val="right"/>
      </w:pPr>
      <w:bookmarkStart w:id="0" w:name="_GoBack"/>
      <w:bookmarkEnd w:id="0"/>
      <w:r>
        <w:t>Appendix 6a</w:t>
      </w:r>
    </w:p>
    <w:p w:rsidR="00DE16B0" w:rsidRDefault="00DE16B0" w:rsidP="007C7E01">
      <w:pPr>
        <w:spacing w:line="240" w:lineRule="atLeast"/>
        <w:jc w:val="center"/>
      </w:pPr>
    </w:p>
    <w:p w:rsidR="007C7E01" w:rsidRDefault="007C7E01" w:rsidP="007C7E01">
      <w:pPr>
        <w:spacing w:line="240" w:lineRule="atLeast"/>
        <w:jc w:val="center"/>
      </w:pPr>
      <w:r>
        <w:t>List of Water Supplies Report</w:t>
      </w:r>
    </w:p>
    <w:p w:rsidR="00A8356F" w:rsidRDefault="007C7E01" w:rsidP="007C7E01">
      <w:pPr>
        <w:spacing w:line="240" w:lineRule="atLeast"/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24B2783C" wp14:editId="6DBB697D">
            <wp:simplePos x="0" y="0"/>
            <wp:positionH relativeFrom="column">
              <wp:posOffset>-635</wp:posOffset>
            </wp:positionH>
            <wp:positionV relativeFrom="paragraph">
              <wp:posOffset>262255</wp:posOffset>
            </wp:positionV>
            <wp:extent cx="8860790" cy="527812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790" cy="527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8356F" w:rsidSect="007C7E0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E01"/>
    <w:rsid w:val="007C7E01"/>
    <w:rsid w:val="00A8356F"/>
    <w:rsid w:val="00DE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E01"/>
    <w:pPr>
      <w:spacing w:after="0" w:line="300" w:lineRule="exact"/>
    </w:pPr>
    <w:rPr>
      <w:rFonts w:ascii="Verdana" w:eastAsia="Times New Roman" w:hAnsi="Verdan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7E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E0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E01"/>
    <w:pPr>
      <w:spacing w:after="0" w:line="300" w:lineRule="exact"/>
    </w:pPr>
    <w:rPr>
      <w:rFonts w:ascii="Verdana" w:eastAsia="Times New Roman" w:hAnsi="Verdan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7E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E0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Forestry Commission</Company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Pringle, Tegan</dc:creator>
  <cp:lastModifiedBy>Pringle, Tegan</cp:lastModifiedBy>
  <cp:revision>2</cp:revision>
  <dcterms:created xsi:type="dcterms:W3CDTF">2017-12-15T14:11:00Z</dcterms:created>
  <dcterms:modified xsi:type="dcterms:W3CDTF">2017-12-15T14:15:00Z</dcterms:modified>
</cp:coreProperties>
</file>